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520B" w14:textId="33B00E19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GRADE APPEAL FORM </w:t>
      </w:r>
    </w:p>
    <w:p w14:paraId="260C1EEC" w14:textId="48EAF514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Learners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who receive a final academic grade that the student deems inaccurate or unjust have the right to appeal the academic decision. The Academic Appeal form will be used by </w:t>
      </w:r>
      <w:r w:rsidR="00560A8F">
        <w:rPr>
          <w:rFonts w:ascii="Arial" w:eastAsia="Times New Roman" w:hAnsi="Arial" w:cs="Arial"/>
          <w:b/>
          <w:bCs/>
          <w:lang w:eastAsia="en-GB"/>
        </w:rPr>
        <w:t>learners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and staff to document the appeals process. </w:t>
      </w:r>
    </w:p>
    <w:p w14:paraId="305E88A7" w14:textId="77777777" w:rsidR="00534673" w:rsidRDefault="00534673" w:rsidP="00534673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Student Name: </w:t>
      </w:r>
    </w:p>
    <w:p w14:paraId="3A0AFFAD" w14:textId="77A69D6D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Module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p w14:paraId="3B9F8C7E" w14:textId="77777777" w:rsidR="0027565D" w:rsidRDefault="00534673" w:rsidP="00534673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Facilitator</w:t>
      </w:r>
      <w:r w:rsidRPr="00534673">
        <w:rPr>
          <w:rFonts w:ascii="Arial" w:eastAsia="Times New Roman" w:hAnsi="Arial" w:cs="Arial"/>
          <w:b/>
          <w:bCs/>
          <w:lang w:eastAsia="en-GB"/>
        </w:rPr>
        <w:t>:</w:t>
      </w:r>
    </w:p>
    <w:p w14:paraId="52FF75AD" w14:textId="246E6EDB" w:rsidR="00534673" w:rsidRPr="0027565D" w:rsidRDefault="00534673" w:rsidP="00534673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br/>
        <w:t xml:space="preserve">Level 1: </w:t>
      </w:r>
      <w:r>
        <w:rPr>
          <w:rFonts w:ascii="Arial" w:eastAsia="Times New Roman" w:hAnsi="Arial" w:cs="Arial"/>
          <w:b/>
          <w:bCs/>
          <w:lang w:eastAsia="en-GB"/>
        </w:rPr>
        <w:t>Facilitator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Meeting </w:t>
      </w:r>
    </w:p>
    <w:p w14:paraId="2D5241EB" w14:textId="6763E24E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If a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believes that an inaccurate or unjust grade has been received for a class, the student is to discuss the matter with the </w:t>
      </w:r>
      <w:r>
        <w:rPr>
          <w:rFonts w:ascii="ArialMT" w:eastAsia="Times New Roman" w:hAnsi="ArialMT" w:cs="Times New Roman"/>
          <w:lang w:eastAsia="en-GB"/>
        </w:rPr>
        <w:t xml:space="preserve">facilitator </w:t>
      </w:r>
      <w:r w:rsidRPr="00534673">
        <w:rPr>
          <w:rFonts w:ascii="ArialMT" w:eastAsia="Times New Roman" w:hAnsi="ArialMT" w:cs="Times New Roman"/>
          <w:lang w:eastAsia="en-GB"/>
        </w:rPr>
        <w:t>who issued the grade or sanction. A</w:t>
      </w:r>
      <w:r>
        <w:rPr>
          <w:rFonts w:ascii="ArialMT" w:eastAsia="Times New Roman" w:hAnsi="ArialMT" w:cs="Times New Roman"/>
          <w:lang w:eastAsia="en-GB"/>
        </w:rPr>
        <w:t xml:space="preserve"> facilitator/learner</w:t>
      </w:r>
      <w:r w:rsidRPr="00534673">
        <w:rPr>
          <w:rFonts w:ascii="ArialMT" w:eastAsia="Times New Roman" w:hAnsi="ArialMT" w:cs="Times New Roman"/>
          <w:lang w:eastAsia="en-GB"/>
        </w:rPr>
        <w:t xml:space="preserve"> meeting (via face-to- face, phone, or electronic) must be requested by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within seven calendar days after the grading day</w:t>
      </w:r>
      <w:r>
        <w:rPr>
          <w:rFonts w:ascii="ArialMT" w:eastAsia="Times New Roman" w:hAnsi="ArialMT" w:cs="Times New Roman"/>
          <w:lang w:eastAsia="en-GB"/>
        </w:rPr>
        <w:t xml:space="preserve">. </w:t>
      </w:r>
      <w:r w:rsidRPr="00534673">
        <w:rPr>
          <w:rFonts w:ascii="ArialMT" w:eastAsia="Times New Roman" w:hAnsi="ArialMT" w:cs="Times New Roman"/>
          <w:lang w:eastAsia="en-GB"/>
        </w:rPr>
        <w:t xml:space="preserve">During this meeting, 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and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will try to resolve the dispute. </w:t>
      </w:r>
    </w:p>
    <w:p w14:paraId="47B7A691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Date of Instructor Notification and Meeting Request: </w:t>
      </w:r>
    </w:p>
    <w:p w14:paraId="6B7DEC7A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Date of Instructor Meeting: </w:t>
      </w:r>
    </w:p>
    <w:p w14:paraId="58E6026C" w14:textId="0EEB0514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>If the</w:t>
      </w:r>
      <w:r>
        <w:rPr>
          <w:rFonts w:ascii="ArialMT" w:eastAsia="Times New Roman" w:hAnsi="ArialMT" w:cs="Times New Roman"/>
          <w:lang w:eastAsia="en-GB"/>
        </w:rPr>
        <w:t xml:space="preserve"> 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does not respond to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request for a meeting within 7 calendar days, the student should proceed to Level 2. The student then has from the 7</w:t>
      </w:r>
      <w:proofErr w:type="spellStart"/>
      <w:r w:rsidRPr="00534673">
        <w:rPr>
          <w:rFonts w:ascii="ArialMT" w:eastAsia="Times New Roman" w:hAnsi="ArialMT" w:cs="Times New Roman"/>
          <w:position w:val="12"/>
          <w:sz w:val="16"/>
          <w:szCs w:val="16"/>
          <w:lang w:eastAsia="en-GB"/>
        </w:rPr>
        <w:t>th</w:t>
      </w:r>
      <w:proofErr w:type="spellEnd"/>
      <w:r w:rsidRPr="00534673">
        <w:rPr>
          <w:rFonts w:ascii="ArialMT" w:eastAsia="Times New Roman" w:hAnsi="ArialMT" w:cs="Times New Roman"/>
          <w:position w:val="12"/>
          <w:sz w:val="16"/>
          <w:szCs w:val="16"/>
          <w:lang w:eastAsia="en-GB"/>
        </w:rPr>
        <w:t xml:space="preserve"> </w:t>
      </w:r>
      <w:r w:rsidRPr="00534673">
        <w:rPr>
          <w:rFonts w:ascii="ArialMT" w:eastAsia="Times New Roman" w:hAnsi="ArialMT" w:cs="Times New Roman"/>
          <w:lang w:eastAsia="en-GB"/>
        </w:rPr>
        <w:t xml:space="preserve">day (after requesting an instructor meeting) </w:t>
      </w:r>
      <w:proofErr w:type="spellStart"/>
      <w:r w:rsidRPr="00534673">
        <w:rPr>
          <w:rFonts w:ascii="ArialMT" w:eastAsia="Times New Roman" w:hAnsi="ArialMT" w:cs="Times New Roman"/>
          <w:lang w:eastAsia="en-GB"/>
        </w:rPr>
        <w:t>to day</w:t>
      </w:r>
      <w:proofErr w:type="spellEnd"/>
      <w:r w:rsidRPr="00534673">
        <w:rPr>
          <w:rFonts w:ascii="ArialMT" w:eastAsia="Times New Roman" w:hAnsi="ArialMT" w:cs="Times New Roman"/>
          <w:lang w:eastAsia="en-GB"/>
        </w:rPr>
        <w:t xml:space="preserve"> 14 to move to Level 2. </w:t>
      </w:r>
    </w:p>
    <w:p w14:paraId="5A93A66E" w14:textId="3683D4CA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GRADE APPEAL FORM </w:t>
      </w:r>
    </w:p>
    <w:p w14:paraId="6D64ABF7" w14:textId="62294165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Level 2: </w:t>
      </w:r>
      <w:r>
        <w:rPr>
          <w:rFonts w:ascii="Arial" w:eastAsia="Times New Roman" w:hAnsi="Arial" w:cs="Arial"/>
          <w:b/>
          <w:bCs/>
          <w:lang w:eastAsia="en-GB"/>
        </w:rPr>
        <w:t xml:space="preserve">Academic </w:t>
      </w:r>
      <w:r w:rsidRPr="00534673">
        <w:rPr>
          <w:rFonts w:ascii="Arial" w:eastAsia="Times New Roman" w:hAnsi="Arial" w:cs="Arial"/>
          <w:b/>
          <w:bCs/>
          <w:lang w:eastAsia="en-GB"/>
        </w:rPr>
        <w:t>Dean</w:t>
      </w:r>
      <w:r w:rsidR="00560A8F">
        <w:rPr>
          <w:rFonts w:ascii="Arial" w:eastAsia="Times New Roman" w:hAnsi="Arial" w:cs="Arial"/>
          <w:b/>
          <w:bCs/>
          <w:lang w:eastAsia="en-GB"/>
        </w:rPr>
        <w:t>/Internal Moderator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Meeting </w:t>
      </w:r>
    </w:p>
    <w:p w14:paraId="4A26130C" w14:textId="38208C11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It is the student’s responsibility to retain the original </w:t>
      </w:r>
      <w:r>
        <w:rPr>
          <w:rFonts w:ascii="Arial" w:eastAsia="Times New Roman" w:hAnsi="Arial" w:cs="Arial"/>
          <w:b/>
          <w:bCs/>
          <w:lang w:eastAsia="en-GB"/>
        </w:rPr>
        <w:t>Grade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Appeal form and complete all information relevant to their appeal. </w:t>
      </w:r>
    </w:p>
    <w:p w14:paraId="31B597FD" w14:textId="5FEFFC94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If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and 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cannot resolve the disagreement during the meeting at Level 1, the student may request a meeting with the Academic Dean</w:t>
      </w:r>
      <w:r w:rsidR="00560A8F">
        <w:rPr>
          <w:rFonts w:ascii="ArialMT" w:eastAsia="Times New Roman" w:hAnsi="ArialMT" w:cs="Times New Roman"/>
          <w:lang w:eastAsia="en-GB"/>
        </w:rPr>
        <w:t>/Internal Moderator</w:t>
      </w:r>
      <w:r w:rsidRPr="00534673">
        <w:rPr>
          <w:rFonts w:ascii="ArialMT" w:eastAsia="Times New Roman" w:hAnsi="ArialMT" w:cs="Times New Roman"/>
          <w:lang w:eastAsia="en-GB"/>
        </w:rPr>
        <w:t xml:space="preserve">. The student must submit the 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Academic Appeal Form </w:t>
      </w:r>
      <w:r w:rsidRPr="00534673">
        <w:rPr>
          <w:rFonts w:ascii="ArialMT" w:eastAsia="Times New Roman" w:hAnsi="ArialMT" w:cs="Times New Roman"/>
          <w:lang w:eastAsia="en-GB"/>
        </w:rPr>
        <w:t xml:space="preserve">within seven calendar days after the </w:t>
      </w:r>
      <w:r>
        <w:rPr>
          <w:rFonts w:ascii="ArialMT" w:eastAsia="Times New Roman" w:hAnsi="ArialMT" w:cs="Times New Roman"/>
          <w:lang w:eastAsia="en-GB"/>
        </w:rPr>
        <w:t>facilitator/learner</w:t>
      </w:r>
      <w:r w:rsidRPr="00534673">
        <w:rPr>
          <w:rFonts w:ascii="ArialMT" w:eastAsia="Times New Roman" w:hAnsi="ArialMT" w:cs="Times New Roman"/>
          <w:lang w:eastAsia="en-GB"/>
        </w:rPr>
        <w:t xml:space="preserve"> meeting. Once submitted to the Academic Dean or their designee, a meeting should occur within seven calendar days. </w:t>
      </w:r>
    </w:p>
    <w:p w14:paraId="1E949C94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Documentation for appealing the decision at Level 1 is required and mandatory in order to proceed to Level 2 and must be based on the following criteria (check those that apply). </w:t>
      </w:r>
    </w:p>
    <w:p w14:paraId="4647A12C" w14:textId="17163E74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lastRenderedPageBreak/>
        <w:t xml:space="preserve">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miscalculated your grade. </w:t>
      </w:r>
    </w:p>
    <w:p w14:paraId="44FEF2CB" w14:textId="689B0BA9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used standards for grading your work that are different from those used to grade other students in your class. </w:t>
      </w:r>
    </w:p>
    <w:p w14:paraId="03B53F79" w14:textId="4728C6D8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made a substantial and unannounced departure from their previously stated grading criteria. </w:t>
      </w:r>
    </w:p>
    <w:p w14:paraId="5B50C3BF" w14:textId="010CECCC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did not make appropriate accommodations for your documented need of such accommodations. </w:t>
      </w:r>
    </w:p>
    <w:p w14:paraId="44725878" w14:textId="67E4F465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>The grade is related to unethical behavio</w:t>
      </w:r>
      <w:r>
        <w:rPr>
          <w:rFonts w:ascii="ArialMT" w:eastAsia="Times New Roman" w:hAnsi="ArialMT" w:cs="Times New Roman"/>
          <w:lang w:eastAsia="en-GB"/>
        </w:rPr>
        <w:t>u</w:t>
      </w:r>
      <w:r w:rsidRPr="00534673">
        <w:rPr>
          <w:rFonts w:ascii="ArialMT" w:eastAsia="Times New Roman" w:hAnsi="ArialMT" w:cs="Times New Roman"/>
          <w:lang w:eastAsia="en-GB"/>
        </w:rPr>
        <w:t xml:space="preserve">r or cheating that was not substantiated or proven. </w:t>
      </w:r>
    </w:p>
    <w:p w14:paraId="71B8C483" w14:textId="7DB0960B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The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failed to respond to your request during the 7 day window. </w:t>
      </w:r>
    </w:p>
    <w:p w14:paraId="5857DC62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Other academic circumstances (Specify) </w:t>
      </w:r>
    </w:p>
    <w:p w14:paraId="5F30DB83" w14:textId="77777777" w:rsidR="00534673" w:rsidRDefault="00534673" w:rsidP="00534673">
      <w:pPr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34673">
        <w:rPr>
          <w:rFonts w:ascii="Times New Roman" w:eastAsia="Times New Roman" w:hAnsi="Times New Roman" w:cs="Times New Roman"/>
          <w:lang w:eastAsia="en-GB"/>
        </w:rPr>
        <w:instrText xml:space="preserve"> INCLUDEPICTURE "/var/folders/2w/qn8pb04d7d3dty6y_l1cfldr0000gn/T/com.microsoft.Word/WebArchiveCopyPasteTempFiles/page2image35322304" \* MERGEFORMATINET </w:instrText>
      </w:r>
      <w:r w:rsidRPr="0053467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3467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89FFAD8" wp14:editId="191D6FB9">
            <wp:extent cx="1600200" cy="11430"/>
            <wp:effectExtent l="0" t="0" r="0" b="0"/>
            <wp:docPr id="37" name="Picture 37" descr="page2image3532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353223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67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D4E8E82" w14:textId="2160DEE9" w:rsidR="00534673" w:rsidRPr="00534673" w:rsidRDefault="00534673" w:rsidP="00534673">
      <w:pPr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GRADE APPEAL FORM </w:t>
      </w:r>
    </w:p>
    <w:p w14:paraId="0884DF2E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An explanation and documentation is required for the Academic Appeal to be processed. If more space is needed for explanation, additional sheets may be attached. </w:t>
      </w:r>
    </w:p>
    <w:p w14:paraId="06647355" w14:textId="4CD70A4F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GRADE</w:t>
      </w:r>
      <w:r w:rsidR="00560A8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Pr="0053467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APPEAL FORM </w:t>
      </w:r>
    </w:p>
    <w:p w14:paraId="372A53CC" w14:textId="25763BDB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>The Academic Dean</w:t>
      </w:r>
      <w:r w:rsidR="00560A8F">
        <w:rPr>
          <w:rFonts w:ascii="ArialMT" w:eastAsia="Times New Roman" w:hAnsi="ArialMT" w:cs="Times New Roman"/>
          <w:lang w:eastAsia="en-GB"/>
        </w:rPr>
        <w:t>, under supervision of the Principal,</w:t>
      </w:r>
      <w:r w:rsidRPr="00534673">
        <w:rPr>
          <w:rFonts w:ascii="ArialMT" w:eastAsia="Times New Roman" w:hAnsi="ArialMT" w:cs="Times New Roman"/>
          <w:lang w:eastAsia="en-GB"/>
        </w:rPr>
        <w:t xml:space="preserve"> will issue a written response, to the </w:t>
      </w:r>
      <w:r w:rsidR="00560A8F"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and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>, outlining the</w:t>
      </w:r>
      <w:r w:rsidR="00560A8F">
        <w:rPr>
          <w:rFonts w:ascii="ArialMT" w:eastAsia="Times New Roman" w:hAnsi="ArialMT" w:cs="Times New Roman"/>
          <w:lang w:eastAsia="en-GB"/>
        </w:rPr>
        <w:t xml:space="preserve"> internal moderation</w:t>
      </w:r>
      <w:r w:rsidRPr="00534673">
        <w:rPr>
          <w:rFonts w:ascii="ArialMT" w:eastAsia="Times New Roman" w:hAnsi="ArialMT" w:cs="Times New Roman"/>
          <w:lang w:eastAsia="en-GB"/>
        </w:rPr>
        <w:t xml:space="preserve"> decision. This form will be signed by the Dean</w:t>
      </w:r>
      <w:r w:rsidR="00560A8F">
        <w:rPr>
          <w:rFonts w:ascii="ArialMT" w:eastAsia="Times New Roman" w:hAnsi="ArialMT" w:cs="Times New Roman"/>
          <w:lang w:eastAsia="en-GB"/>
        </w:rPr>
        <w:t>/Moderator</w:t>
      </w:r>
      <w:r w:rsidRPr="00534673">
        <w:rPr>
          <w:rFonts w:ascii="ArialMT" w:eastAsia="Times New Roman" w:hAnsi="ArialMT" w:cs="Times New Roman"/>
          <w:lang w:eastAsia="en-GB"/>
        </w:rPr>
        <w:t xml:space="preserve">, and returned to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within seven calendar days after the Level 2 meeting. </w:t>
      </w:r>
    </w:p>
    <w:p w14:paraId="73E415DA" w14:textId="72DD9BCE" w:rsidR="00560A8F" w:rsidRPr="0027565D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If due to unforeseen circumstances, the Dean is unable to complete their review within the designated seven calendar days, they will notify the </w:t>
      </w:r>
      <w:r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and </w:t>
      </w:r>
      <w:r>
        <w:rPr>
          <w:rFonts w:ascii="ArialMT" w:eastAsia="Times New Roman" w:hAnsi="ArialMT" w:cs="Times New Roman"/>
          <w:lang w:eastAsia="en-GB"/>
        </w:rPr>
        <w:t>facilitator</w:t>
      </w:r>
      <w:r w:rsidRPr="00534673">
        <w:rPr>
          <w:rFonts w:ascii="ArialMT" w:eastAsia="Times New Roman" w:hAnsi="ArialMT" w:cs="Times New Roman"/>
          <w:lang w:eastAsia="en-GB"/>
        </w:rPr>
        <w:t xml:space="preserve"> by the seventh day and document the reason for the delay. The Dean must then complete their review and documentation in no less than an additional seven calendar days. </w:t>
      </w:r>
    </w:p>
    <w:p w14:paraId="2E55D4B2" w14:textId="6E98B852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Date Submitted to Academic Dean: Date of Meeting with Academic Dean: </w:t>
      </w:r>
    </w:p>
    <w:p w14:paraId="2DCD7C0B" w14:textId="77777777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>Academic Dean’s Signature:</w:t>
      </w:r>
      <w:r w:rsidRPr="00534673">
        <w:rPr>
          <w:rFonts w:ascii="Arial" w:eastAsia="Times New Roman" w:hAnsi="Arial" w:cs="Arial"/>
          <w:b/>
          <w:bCs/>
          <w:lang w:eastAsia="en-GB"/>
        </w:rPr>
        <w:br/>
        <w:t xml:space="preserve">Date of Dean’s Written Response: </w:t>
      </w:r>
    </w:p>
    <w:p w14:paraId="3F1C817F" w14:textId="37DA5215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Level 3: </w:t>
      </w:r>
      <w:r>
        <w:rPr>
          <w:rFonts w:ascii="Arial" w:eastAsia="Times New Roman" w:hAnsi="Arial" w:cs="Arial"/>
          <w:b/>
          <w:bCs/>
          <w:lang w:eastAsia="en-GB"/>
        </w:rPr>
        <w:t>Quality Assurance Partner</w:t>
      </w:r>
    </w:p>
    <w:p w14:paraId="43A0B443" w14:textId="30A460FF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If the student is dissatisfied with the result at Level 2 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and they have additional evidence that was not previously presented at Level 1 or 2 </w:t>
      </w:r>
      <w:r w:rsidRPr="00534673">
        <w:rPr>
          <w:rFonts w:ascii="ArialMT" w:eastAsia="Times New Roman" w:hAnsi="ArialMT" w:cs="Times New Roman"/>
          <w:lang w:eastAsia="en-GB"/>
        </w:rPr>
        <w:t xml:space="preserve">they may request a </w:t>
      </w:r>
      <w:r>
        <w:rPr>
          <w:rFonts w:ascii="ArialMT" w:eastAsia="Times New Roman" w:hAnsi="ArialMT" w:cs="Times New Roman"/>
          <w:lang w:eastAsia="en-GB"/>
        </w:rPr>
        <w:t xml:space="preserve">QAP </w:t>
      </w:r>
      <w:r w:rsidRPr="00534673">
        <w:rPr>
          <w:rFonts w:ascii="ArialMT" w:eastAsia="Times New Roman" w:hAnsi="ArialMT" w:cs="Times New Roman"/>
          <w:lang w:eastAsia="en-GB"/>
        </w:rPr>
        <w:lastRenderedPageBreak/>
        <w:t>Review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Pr="00534673">
        <w:rPr>
          <w:rFonts w:ascii="ArialMT" w:eastAsia="Times New Roman" w:hAnsi="ArialMT" w:cs="Times New Roman"/>
          <w:lang w:eastAsia="en-GB"/>
        </w:rPr>
        <w:t xml:space="preserve">The additional information regarding their appeal must be submitted within seven calendar days after the written result from Level 2 was issued. </w:t>
      </w:r>
    </w:p>
    <w:p w14:paraId="073040FD" w14:textId="2CBAEDC8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MT" w:eastAsia="Times New Roman" w:hAnsi="ArialMT" w:cs="Times New Roman"/>
          <w:lang w:eastAsia="en-GB"/>
        </w:rPr>
        <w:t xml:space="preserve">This form, additional evidence, and all documentation must be submitted to the </w:t>
      </w:r>
      <w:r>
        <w:rPr>
          <w:rFonts w:ascii="ArialMT" w:eastAsia="Times New Roman" w:hAnsi="ArialMT" w:cs="Times New Roman"/>
          <w:lang w:eastAsia="en-GB"/>
        </w:rPr>
        <w:t>Administrator</w:t>
      </w:r>
      <w:r w:rsidRPr="00534673">
        <w:rPr>
          <w:rFonts w:ascii="ArialMT" w:eastAsia="Times New Roman" w:hAnsi="ArialMT" w:cs="Times New Roman"/>
          <w:lang w:eastAsia="en-GB"/>
        </w:rPr>
        <w:t xml:space="preserve"> of </w:t>
      </w:r>
      <w:r w:rsidR="008111CD">
        <w:rPr>
          <w:rFonts w:ascii="ArialMT" w:eastAsia="Times New Roman" w:hAnsi="ArialMT" w:cs="Times New Roman"/>
          <w:lang w:eastAsia="en-GB"/>
        </w:rPr>
        <w:t>Learner</w:t>
      </w:r>
      <w:r w:rsidRPr="00534673">
        <w:rPr>
          <w:rFonts w:ascii="ArialMT" w:eastAsia="Times New Roman" w:hAnsi="ArialMT" w:cs="Times New Roman"/>
          <w:lang w:eastAsia="en-GB"/>
        </w:rPr>
        <w:t xml:space="preserve"> S</w:t>
      </w:r>
      <w:r w:rsidR="008111CD">
        <w:rPr>
          <w:rFonts w:ascii="ArialMT" w:eastAsia="Times New Roman" w:hAnsi="ArialMT" w:cs="Times New Roman"/>
          <w:lang w:eastAsia="en-GB"/>
        </w:rPr>
        <w:t>upport</w:t>
      </w:r>
      <w:r w:rsidRPr="00534673">
        <w:rPr>
          <w:rFonts w:ascii="ArialMT" w:eastAsia="Times New Roman" w:hAnsi="ArialMT" w:cs="Times New Roman"/>
          <w:lang w:eastAsia="en-GB"/>
        </w:rPr>
        <w:t xml:space="preserve">. </w:t>
      </w:r>
      <w:r w:rsidR="008111CD">
        <w:rPr>
          <w:rFonts w:ascii="ArialMT" w:eastAsia="Times New Roman" w:hAnsi="ArialMT" w:cs="Times New Roman"/>
          <w:lang w:eastAsia="en-GB"/>
        </w:rPr>
        <w:t>Learners</w:t>
      </w:r>
      <w:r w:rsidRPr="00534673">
        <w:rPr>
          <w:rFonts w:ascii="ArialMT" w:eastAsia="Times New Roman" w:hAnsi="ArialMT" w:cs="Times New Roman"/>
          <w:lang w:eastAsia="en-GB"/>
        </w:rPr>
        <w:t xml:space="preserve"> will be notified of whether the </w:t>
      </w:r>
      <w:r>
        <w:rPr>
          <w:rFonts w:ascii="ArialMT" w:eastAsia="Times New Roman" w:hAnsi="ArialMT" w:cs="Times New Roman"/>
          <w:lang w:eastAsia="en-GB"/>
        </w:rPr>
        <w:t>QAP</w:t>
      </w:r>
      <w:r w:rsidRPr="00534673">
        <w:rPr>
          <w:rFonts w:ascii="ArialMT" w:eastAsia="Times New Roman" w:hAnsi="ArialMT" w:cs="Times New Roman"/>
          <w:lang w:eastAsia="en-GB"/>
        </w:rPr>
        <w:t xml:space="preserve"> will consider their appeal within seven calendar days of appeal form and documentation receipt. 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The decision of the </w:t>
      </w:r>
      <w:r w:rsidR="00F044C6">
        <w:rPr>
          <w:rFonts w:ascii="Arial" w:eastAsia="Times New Roman" w:hAnsi="Arial" w:cs="Arial"/>
          <w:b/>
          <w:bCs/>
          <w:lang w:eastAsia="en-GB"/>
        </w:rPr>
        <w:t>QAP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 is final. </w:t>
      </w:r>
    </w:p>
    <w:p w14:paraId="6139EACC" w14:textId="4969FA5D" w:rsidR="00534673" w:rsidRPr="00534673" w:rsidRDefault="00534673" w:rsidP="005346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34673">
        <w:rPr>
          <w:rFonts w:ascii="Arial" w:eastAsia="Times New Roman" w:hAnsi="Arial" w:cs="Arial"/>
          <w:b/>
          <w:bCs/>
          <w:lang w:eastAsia="en-GB"/>
        </w:rPr>
        <w:t xml:space="preserve">Date submitted to </w:t>
      </w:r>
      <w:r w:rsidR="00F044C6">
        <w:rPr>
          <w:rFonts w:ascii="Arial" w:eastAsia="Times New Roman" w:hAnsi="Arial" w:cs="Arial"/>
          <w:b/>
          <w:bCs/>
          <w:lang w:eastAsia="en-GB"/>
        </w:rPr>
        <w:t>the Admin</w:t>
      </w:r>
      <w:r w:rsidR="008111CD">
        <w:rPr>
          <w:rFonts w:ascii="Arial" w:eastAsia="Times New Roman" w:hAnsi="Arial" w:cs="Arial"/>
          <w:b/>
          <w:bCs/>
          <w:lang w:eastAsia="en-GB"/>
        </w:rPr>
        <w:t>i</w:t>
      </w:r>
      <w:r w:rsidR="00F044C6">
        <w:rPr>
          <w:rFonts w:ascii="Arial" w:eastAsia="Times New Roman" w:hAnsi="Arial" w:cs="Arial"/>
          <w:b/>
          <w:bCs/>
          <w:lang w:eastAsia="en-GB"/>
        </w:rPr>
        <w:t xml:space="preserve">strator 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of </w:t>
      </w:r>
      <w:r w:rsidR="008111CD">
        <w:rPr>
          <w:rFonts w:ascii="Arial" w:eastAsia="Times New Roman" w:hAnsi="Arial" w:cs="Arial"/>
          <w:b/>
          <w:bCs/>
          <w:lang w:eastAsia="en-GB"/>
        </w:rPr>
        <w:t>Learner Support</w:t>
      </w:r>
      <w:r w:rsidRPr="00534673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p w14:paraId="651B30C8" w14:textId="77777777" w:rsidR="00534673" w:rsidRDefault="00534673"/>
    <w:sectPr w:rsidR="00534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73"/>
    <w:rsid w:val="0027565D"/>
    <w:rsid w:val="00534673"/>
    <w:rsid w:val="00560A8F"/>
    <w:rsid w:val="008111CD"/>
    <w:rsid w:val="00E459E7"/>
    <w:rsid w:val="00F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A2D3D0"/>
  <w15:chartTrackingRefBased/>
  <w15:docId w15:val="{9616AFAE-9138-CD4C-B516-4B833A6D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6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Manuel</dc:creator>
  <cp:keywords/>
  <dc:description/>
  <cp:lastModifiedBy>Charmaine Manuel</cp:lastModifiedBy>
  <cp:revision>5</cp:revision>
  <dcterms:created xsi:type="dcterms:W3CDTF">2020-06-12T11:56:00Z</dcterms:created>
  <dcterms:modified xsi:type="dcterms:W3CDTF">2021-01-22T10:23:00Z</dcterms:modified>
</cp:coreProperties>
</file>